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CF" w:rsidRPr="001C670F" w:rsidRDefault="00152CCF" w:rsidP="00A71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1C670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ÖNEMLİ DUYURU</w:t>
      </w:r>
    </w:p>
    <w:p w:rsidR="00152CCF" w:rsidRPr="001C670F" w:rsidRDefault="00152CCF" w:rsidP="008A7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21295B" w:rsidRPr="001C670F" w:rsidRDefault="0021295B" w:rsidP="008A7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1C670F">
        <w:rPr>
          <w:rFonts w:ascii="Times New Roman" w:eastAsia="Times New Roman" w:hAnsi="Times New Roman" w:cs="Times New Roman"/>
          <w:sz w:val="28"/>
          <w:szCs w:val="28"/>
          <w:lang w:eastAsia="tr-TR"/>
        </w:rPr>
        <w:t>Tüm Dünya'yı ve ülkemizi etkisi altına alan Covid-19 salgını nedeniyle okul spor faaliyetleri devletimizce alınan tedbirler doğrultusunda ileri bir tarihe kadar durdurulmuştur.</w:t>
      </w:r>
    </w:p>
    <w:p w:rsidR="008A72AB" w:rsidRPr="001C670F" w:rsidRDefault="008A72AB" w:rsidP="0021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21295B" w:rsidRPr="001C670F" w:rsidRDefault="0021295B" w:rsidP="008A7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1C670F">
        <w:rPr>
          <w:rFonts w:ascii="Times New Roman" w:eastAsia="Times New Roman" w:hAnsi="Times New Roman" w:cs="Times New Roman"/>
          <w:sz w:val="28"/>
          <w:szCs w:val="28"/>
          <w:lang w:eastAsia="tr-TR"/>
        </w:rPr>
        <w:t>Pandemi</w:t>
      </w:r>
      <w:proofErr w:type="spellEnd"/>
      <w:r w:rsidRPr="001C670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sürecinin olumsuz etkilerinden kurtulmaları amacıyla okul çağındaki çocuklarımızın hem zihinsel gelişimini desteklemek ve </w:t>
      </w:r>
      <w:proofErr w:type="spellStart"/>
      <w:r w:rsidRPr="001C670F">
        <w:rPr>
          <w:rFonts w:ascii="Times New Roman" w:eastAsia="Times New Roman" w:hAnsi="Times New Roman" w:cs="Times New Roman"/>
          <w:sz w:val="28"/>
          <w:szCs w:val="28"/>
          <w:lang w:eastAsia="tr-TR"/>
        </w:rPr>
        <w:t>hemde</w:t>
      </w:r>
      <w:proofErr w:type="spellEnd"/>
      <w:r w:rsidRPr="001C670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sosyalleşmelerini sağlamak için Bakanlığımızca Okul Sporları Online Satranç Turnuvalarının düzenlenmesine karar verilmiştir.</w:t>
      </w:r>
    </w:p>
    <w:p w:rsidR="008A72AB" w:rsidRPr="001C670F" w:rsidRDefault="008A72AB" w:rsidP="0021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21295B" w:rsidRPr="001C670F" w:rsidRDefault="001C670F" w:rsidP="008A7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1C670F">
        <w:rPr>
          <w:rFonts w:ascii="Times New Roman" w:eastAsia="Times New Roman" w:hAnsi="Times New Roman" w:cs="Times New Roman"/>
          <w:sz w:val="28"/>
          <w:szCs w:val="28"/>
          <w:lang w:eastAsia="tr-TR"/>
        </w:rPr>
        <w:t>Bakanlığımızca,</w:t>
      </w:r>
      <w:r w:rsidR="0021295B" w:rsidRPr="001C670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81 il genelinde gerçekleştirilecek İl Seçmeleri, Yarı Final ve Türkiye Finali turnuvalarının </w:t>
      </w:r>
      <w:r w:rsidR="00760F6A" w:rsidRPr="001C670F">
        <w:rPr>
          <w:rFonts w:ascii="Times New Roman" w:eastAsia="Times New Roman" w:hAnsi="Times New Roman" w:cs="Times New Roman"/>
          <w:sz w:val="28"/>
          <w:szCs w:val="28"/>
          <w:lang w:eastAsia="tr-TR"/>
        </w:rPr>
        <w:t>yarışma yönergeleri belirlenen takvim doğrultusunda</w:t>
      </w:r>
      <w:r w:rsidR="0021295B" w:rsidRPr="001C670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Okul Sporları Daire Başkanlığının resmi web sayfasından ve Türkiye Satranç Federasyonunun merkez ve il temsilcilikleri sa</w:t>
      </w:r>
      <w:r w:rsidR="00760F6A" w:rsidRPr="001C670F">
        <w:rPr>
          <w:rFonts w:ascii="Times New Roman" w:eastAsia="Times New Roman" w:hAnsi="Times New Roman" w:cs="Times New Roman"/>
          <w:sz w:val="28"/>
          <w:szCs w:val="28"/>
          <w:lang w:eastAsia="tr-TR"/>
        </w:rPr>
        <w:t>yfalarından yayımlanacaktır.</w:t>
      </w:r>
    </w:p>
    <w:p w:rsidR="008A72AB" w:rsidRPr="001C670F" w:rsidRDefault="008A72AB" w:rsidP="0021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1C670F" w:rsidRPr="001C670F" w:rsidRDefault="0014275D" w:rsidP="001C6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1C670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Yayımlanan yönergede yer alan hususlar çerçevesinde her kademedeki öğrenci sporcular yukarıda belirtilen internet sayfaları üzerinden açılacak </w:t>
      </w:r>
      <w:proofErr w:type="gramStart"/>
      <w:r w:rsidRPr="001C670F">
        <w:rPr>
          <w:rFonts w:ascii="Times New Roman" w:eastAsia="Times New Roman" w:hAnsi="Times New Roman" w:cs="Times New Roman"/>
          <w:sz w:val="28"/>
          <w:szCs w:val="28"/>
          <w:lang w:eastAsia="tr-TR"/>
        </w:rPr>
        <w:t>online</w:t>
      </w:r>
      <w:proofErr w:type="gramEnd"/>
      <w:r w:rsidRPr="001C670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kayıt formunu doldurarak 30 Mart 2021 tarihine kadar İl Seçmeleri </w:t>
      </w:r>
      <w:r w:rsidR="00A261EB" w:rsidRPr="001C670F">
        <w:rPr>
          <w:rFonts w:ascii="Times New Roman" w:eastAsia="Times New Roman" w:hAnsi="Times New Roman" w:cs="Times New Roman"/>
          <w:sz w:val="28"/>
          <w:szCs w:val="28"/>
          <w:lang w:eastAsia="tr-TR"/>
        </w:rPr>
        <w:t>turnuvalarına</w:t>
      </w:r>
      <w:r w:rsidRPr="001C670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katılmak için başvuruda bulunabilirler.</w:t>
      </w:r>
    </w:p>
    <w:p w:rsidR="001C670F" w:rsidRPr="001C670F" w:rsidRDefault="001C670F" w:rsidP="001C6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1C670F" w:rsidRPr="001C670F" w:rsidRDefault="001C670F" w:rsidP="001C6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1C670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Sporcuların, </w:t>
      </w:r>
      <w:proofErr w:type="spellStart"/>
      <w:proofErr w:type="gramStart"/>
      <w:r w:rsidRPr="001C670F">
        <w:rPr>
          <w:rFonts w:ascii="Times New Roman" w:eastAsia="Times New Roman" w:hAnsi="Times New Roman" w:cs="Times New Roman"/>
          <w:sz w:val="28"/>
          <w:szCs w:val="28"/>
          <w:lang w:eastAsia="tr-TR"/>
        </w:rPr>
        <w:t>chess.com’a</w:t>
      </w:r>
      <w:proofErr w:type="spellEnd"/>
      <w:proofErr w:type="gramEnd"/>
      <w:r w:rsidRPr="001C670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üye olurken kullanıcı adlarının, gerçek isim ve soy isimden oluşması ve isteyen sporcuların ilave olarak sadece rakam kullanmaları gerekmektedir. Daha önceden chess.com üyeliği bulunan sporcuların ise chess.com </w:t>
      </w:r>
      <w:proofErr w:type="gramStart"/>
      <w:r w:rsidRPr="001C670F">
        <w:rPr>
          <w:rFonts w:ascii="Times New Roman" w:eastAsia="Times New Roman" w:hAnsi="Times New Roman" w:cs="Times New Roman"/>
          <w:sz w:val="28"/>
          <w:szCs w:val="28"/>
          <w:lang w:eastAsia="tr-TR"/>
        </w:rPr>
        <w:t>profillerine</w:t>
      </w:r>
      <w:proofErr w:type="gramEnd"/>
      <w:r w:rsidRPr="001C670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gerçek isim ve soy isimlerini yazmaları gerekmektedir.</w:t>
      </w:r>
    </w:p>
    <w:p w:rsidR="001C670F" w:rsidRPr="001C670F" w:rsidRDefault="001C670F" w:rsidP="001C6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1C670F" w:rsidRPr="001C670F" w:rsidRDefault="001C670F" w:rsidP="001C6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1C670F">
        <w:rPr>
          <w:rFonts w:ascii="Times New Roman" w:eastAsia="Times New Roman" w:hAnsi="Times New Roman"/>
          <w:sz w:val="28"/>
          <w:szCs w:val="28"/>
          <w:lang w:eastAsia="tr-TR"/>
        </w:rPr>
        <w:t xml:space="preserve">Sporcular </w:t>
      </w:r>
      <w:hyperlink r:id="rId5" w:history="1">
        <w:r w:rsidRPr="001C670F">
          <w:rPr>
            <w:rFonts w:ascii="Times New Roman" w:eastAsia="Times New Roman" w:hAnsi="Times New Roman"/>
            <w:sz w:val="28"/>
            <w:szCs w:val="28"/>
            <w:lang w:eastAsia="tr-TR"/>
          </w:rPr>
          <w:t>www.chess.com</w:t>
        </w:r>
      </w:hyperlink>
      <w:r w:rsidRPr="001C670F">
        <w:rPr>
          <w:rFonts w:ascii="Times New Roman" w:eastAsia="Times New Roman" w:hAnsi="Times New Roman"/>
          <w:sz w:val="28"/>
          <w:szCs w:val="28"/>
          <w:lang w:eastAsia="tr-TR"/>
        </w:rPr>
        <w:t xml:space="preserve"> adresinden ücretsiz olarak kullanıcı adı oluşturduktan sonra veya var olan kullanıcı adları ile </w:t>
      </w:r>
      <w:hyperlink r:id="rId6" w:history="1">
        <w:r w:rsidRPr="001C670F">
          <w:rPr>
            <w:rFonts w:ascii="Times New Roman" w:eastAsia="Times New Roman" w:hAnsi="Times New Roman"/>
            <w:sz w:val="28"/>
            <w:szCs w:val="28"/>
            <w:lang w:eastAsia="tr-TR"/>
          </w:rPr>
          <w:t>https://okuldasatranc.tsf.org.tr/</w:t>
        </w:r>
      </w:hyperlink>
      <w:r w:rsidRPr="001C670F">
        <w:rPr>
          <w:rFonts w:ascii="Times New Roman" w:eastAsia="Times New Roman" w:hAnsi="Times New Roman"/>
          <w:sz w:val="28"/>
          <w:szCs w:val="28"/>
          <w:lang w:eastAsia="tr-TR"/>
        </w:rPr>
        <w:t xml:space="preserve"> adre</w:t>
      </w:r>
      <w:bookmarkStart w:id="0" w:name="_GoBack"/>
      <w:bookmarkEnd w:id="0"/>
      <w:r w:rsidRPr="001C670F">
        <w:rPr>
          <w:rFonts w:ascii="Times New Roman" w:eastAsia="Times New Roman" w:hAnsi="Times New Roman"/>
          <w:sz w:val="28"/>
          <w:szCs w:val="28"/>
          <w:lang w:eastAsia="tr-TR"/>
        </w:rPr>
        <w:t>sinden çevrim içi kayıt yaptırmalıdır.</w:t>
      </w:r>
    </w:p>
    <w:p w:rsidR="00A261EB" w:rsidRPr="001C670F" w:rsidRDefault="0014275D" w:rsidP="0021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1C670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</w:p>
    <w:p w:rsidR="008A72AB" w:rsidRPr="001C670F" w:rsidRDefault="00A261EB" w:rsidP="008A7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1C670F">
        <w:rPr>
          <w:rFonts w:ascii="Times New Roman" w:eastAsia="Times New Roman" w:hAnsi="Times New Roman" w:cs="Times New Roman"/>
          <w:sz w:val="28"/>
          <w:szCs w:val="28"/>
          <w:lang w:eastAsia="tr-TR"/>
        </w:rPr>
        <w:t>İl Seçmeleri</w:t>
      </w:r>
      <w:r w:rsidR="00C10918" w:rsidRPr="001C670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turnuvaları sonunda her kategori ve cinsiyette ilin katılım sayısına göre %10’luk başarı dilimine giren öğrenci sporcular Yarı Final turnuvalarına katılmaya hak kazanacaktır. Yarı Final turnuvaları neticesinde Türkiye Finallerine katılmaya hak kazananların listesi belirlenerek ayrıca ilan edilecektir.</w:t>
      </w:r>
    </w:p>
    <w:p w:rsidR="008A72AB" w:rsidRPr="001C670F" w:rsidRDefault="008A72AB" w:rsidP="0021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C10918" w:rsidRPr="0021295B" w:rsidRDefault="00C10918" w:rsidP="008A7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1C670F">
        <w:rPr>
          <w:rFonts w:ascii="Times New Roman" w:eastAsia="Times New Roman" w:hAnsi="Times New Roman" w:cs="Times New Roman"/>
          <w:sz w:val="28"/>
          <w:szCs w:val="28"/>
          <w:lang w:eastAsia="tr-TR"/>
        </w:rPr>
        <w:t>Turnuvaya katılacak tüm öğrenci sporcularımıza başarılar dileriz.</w:t>
      </w:r>
    </w:p>
    <w:p w:rsidR="00AC24D3" w:rsidRDefault="001565E4" w:rsidP="0021295B">
      <w:pPr>
        <w:jc w:val="both"/>
      </w:pPr>
    </w:p>
    <w:p w:rsidR="008E271C" w:rsidRDefault="008E271C" w:rsidP="0021295B">
      <w:pPr>
        <w:jc w:val="both"/>
      </w:pPr>
    </w:p>
    <w:sectPr w:rsidR="008E2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D2BBF"/>
    <w:multiLevelType w:val="multilevel"/>
    <w:tmpl w:val="849CF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5B"/>
    <w:rsid w:val="0014275D"/>
    <w:rsid w:val="00145052"/>
    <w:rsid w:val="00152CCF"/>
    <w:rsid w:val="001565E4"/>
    <w:rsid w:val="00176DEE"/>
    <w:rsid w:val="001C670F"/>
    <w:rsid w:val="0021295B"/>
    <w:rsid w:val="00760F6A"/>
    <w:rsid w:val="008A72AB"/>
    <w:rsid w:val="008E271C"/>
    <w:rsid w:val="00A261EB"/>
    <w:rsid w:val="00A715EF"/>
    <w:rsid w:val="00C1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8C9A5-CCDB-4ED9-A030-40F4C0C8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C670F"/>
    <w:rPr>
      <w:color w:val="0000FF"/>
      <w:u w:val="single"/>
    </w:rPr>
  </w:style>
  <w:style w:type="paragraph" w:styleId="ListeParagraf">
    <w:name w:val="List Paragraph"/>
    <w:basedOn w:val="Normal"/>
    <w:uiPriority w:val="1"/>
    <w:qFormat/>
    <w:rsid w:val="001C670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9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uldasatranc.tsf.org.tr/" TargetMode="External"/><Relationship Id="rId5" Type="http://schemas.openxmlformats.org/officeDocument/2006/relationships/hyperlink" Target="http://www.che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ERGUN</dc:creator>
  <cp:keywords/>
  <dc:description/>
  <cp:lastModifiedBy>Okan BEKDEMIR</cp:lastModifiedBy>
  <cp:revision>2</cp:revision>
  <dcterms:created xsi:type="dcterms:W3CDTF">2021-03-26T13:17:00Z</dcterms:created>
  <dcterms:modified xsi:type="dcterms:W3CDTF">2021-03-26T13:17:00Z</dcterms:modified>
</cp:coreProperties>
</file>